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61A0F">
      <w:pPr>
        <w:jc w:val="center"/>
        <w:rPr>
          <w:b/>
          <w:sz w:val="32"/>
        </w:rPr>
      </w:pPr>
      <w:r>
        <w:rPr>
          <w:rFonts w:hint="eastAsia"/>
          <w:b/>
          <w:sz w:val="32"/>
        </w:rPr>
        <w:t>采购需求和采购实施计划的“负面清单”</w:t>
      </w:r>
    </w:p>
    <w:p w14:paraId="51307F30">
      <w:pPr>
        <w:ind w:firstLine="630" w:firstLineChars="196"/>
        <w:jc w:val="left"/>
        <w:rPr>
          <w:b/>
          <w:sz w:val="32"/>
        </w:rPr>
      </w:pPr>
    </w:p>
    <w:p w14:paraId="5ACF8D1D">
      <w:pPr>
        <w:ind w:firstLine="548" w:firstLineChars="196"/>
        <w:jc w:val="left"/>
        <w:rPr>
          <w:rFonts w:hint="default" w:eastAsiaTheme="minorEastAsia"/>
          <w:sz w:val="28"/>
          <w:lang w:val="en-US" w:eastAsia="zh-CN"/>
        </w:rPr>
      </w:pPr>
      <w:r>
        <w:rPr>
          <w:rFonts w:hint="eastAsia"/>
          <w:sz w:val="28"/>
        </w:rPr>
        <w:t>为有利于后期项目的合理竞争，请供应商提供如下“负面清单”</w:t>
      </w:r>
      <w:r>
        <w:rPr>
          <w:rFonts w:hint="eastAsia"/>
          <w:sz w:val="28"/>
          <w:lang w:eastAsia="zh-CN"/>
        </w:rPr>
        <w:t>（</w:t>
      </w:r>
      <w:r>
        <w:rPr>
          <w:rFonts w:hint="eastAsia"/>
          <w:sz w:val="28"/>
          <w:lang w:val="en-US" w:eastAsia="zh-CN"/>
        </w:rPr>
        <w:t>如有）：</w:t>
      </w:r>
    </w:p>
    <w:p w14:paraId="071366F9">
      <w:pPr>
        <w:jc w:val="left"/>
        <w:rPr>
          <w:sz w:val="28"/>
        </w:rPr>
      </w:pPr>
      <w:r>
        <w:rPr>
          <w:rFonts w:hint="eastAsia"/>
          <w:sz w:val="28"/>
        </w:rPr>
        <w:t>1.供应商完成该项目不需要额外具备的供应商资格条件。</w:t>
      </w:r>
    </w:p>
    <w:p w14:paraId="723352D8">
      <w:pPr>
        <w:jc w:val="left"/>
        <w:rPr>
          <w:sz w:val="28"/>
        </w:rPr>
      </w:pPr>
      <w:r>
        <w:rPr>
          <w:rFonts w:hint="eastAsia"/>
          <w:sz w:val="28"/>
        </w:rPr>
        <w:t>2.供应商认为《</w:t>
      </w:r>
      <w:r>
        <w:rPr>
          <w:rFonts w:hint="eastAsia"/>
          <w:sz w:val="28"/>
          <w:lang w:eastAsia="zh-CN"/>
        </w:rPr>
        <w:t>基本需求</w:t>
      </w:r>
      <w:r>
        <w:rPr>
          <w:rFonts w:hint="eastAsia"/>
          <w:sz w:val="28"/>
        </w:rPr>
        <w:t>》信息中的内容，哪些可能会对采购项目的采购预算或者最高限价的合理设定，带来不利影响的内容。</w:t>
      </w:r>
    </w:p>
    <w:p w14:paraId="7A0BC3BF">
      <w:pPr>
        <w:jc w:val="left"/>
        <w:rPr>
          <w:sz w:val="28"/>
        </w:rPr>
      </w:pPr>
      <w:r>
        <w:rPr>
          <w:rFonts w:hint="eastAsia"/>
          <w:sz w:val="28"/>
        </w:rPr>
        <w:t>3.后期采购项目的评审规则制定过程中，供应商认为可能涉及作为评审因素的技术或商务评审中，哪些指标的不合理设置，容易造成以不合理的条件对供应商实行差别待遇或者歧视待遇情形的。</w:t>
      </w:r>
    </w:p>
    <w:p w14:paraId="21BEE6D9">
      <w:pPr>
        <w:jc w:val="left"/>
        <w:rPr>
          <w:sz w:val="28"/>
        </w:rPr>
      </w:pPr>
      <w:r>
        <w:rPr>
          <w:rFonts w:hint="eastAsia"/>
          <w:sz w:val="28"/>
        </w:rPr>
        <w:t>4.合同后期履行过程中，可能不利于采购人的情形（包括供货期、质保要求等等，主要是避免个别供应商协助采购人制定的采购方案中存在不利于采购人，而采购人却未能发现的）。</w:t>
      </w:r>
    </w:p>
    <w:p w14:paraId="68CDB652">
      <w:pPr>
        <w:ind w:firstLine="551" w:firstLineChars="196"/>
        <w:jc w:val="left"/>
        <w:rPr>
          <w:rFonts w:hint="eastAsia"/>
          <w:b/>
          <w:bCs/>
          <w:sz w:val="28"/>
          <w:u w:val="single"/>
        </w:rPr>
      </w:pPr>
    </w:p>
    <w:p w14:paraId="6FD48132">
      <w:pPr>
        <w:ind w:firstLine="551" w:firstLineChars="196"/>
        <w:jc w:val="left"/>
        <w:rPr>
          <w:rFonts w:hint="eastAsia" w:eastAsiaTheme="minorEastAsia"/>
          <w:b/>
          <w:bCs/>
          <w:sz w:val="28"/>
          <w:u w:val="single"/>
          <w:lang w:val="en-US" w:eastAsia="zh-CN"/>
        </w:rPr>
      </w:pPr>
      <w:r>
        <w:rPr>
          <w:rFonts w:hint="eastAsia"/>
          <w:b/>
          <w:bCs/>
          <w:sz w:val="28"/>
          <w:u w:val="single"/>
        </w:rPr>
        <w:t>具体参考的标准</w:t>
      </w:r>
      <w:r>
        <w:rPr>
          <w:rFonts w:hint="eastAsia"/>
          <w:b/>
          <w:bCs/>
          <w:sz w:val="28"/>
          <w:u w:val="single"/>
          <w:lang w:val="en-US" w:eastAsia="zh-CN"/>
        </w:rPr>
        <w:t>如下：</w:t>
      </w:r>
    </w:p>
    <w:tbl>
      <w:tblPr>
        <w:tblStyle w:val="5"/>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143"/>
        <w:gridCol w:w="2401"/>
        <w:gridCol w:w="3402"/>
        <w:gridCol w:w="2101"/>
      </w:tblGrid>
      <w:tr w14:paraId="686EC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14:paraId="351D42F8">
            <w:pPr>
              <w:jc w:val="center"/>
              <w:rPr>
                <w:b/>
              </w:rPr>
            </w:pPr>
            <w:r>
              <w:rPr>
                <w:rFonts w:hint="eastAsia"/>
                <w:b/>
              </w:rPr>
              <w:t>序号</w:t>
            </w:r>
          </w:p>
        </w:tc>
        <w:tc>
          <w:tcPr>
            <w:tcW w:w="1143" w:type="dxa"/>
          </w:tcPr>
          <w:p w14:paraId="3DB55261">
            <w:pPr>
              <w:jc w:val="center"/>
              <w:rPr>
                <w:b/>
              </w:rPr>
            </w:pPr>
            <w:r>
              <w:rPr>
                <w:rFonts w:hint="eastAsia"/>
                <w:b/>
              </w:rPr>
              <w:t>内容</w:t>
            </w:r>
          </w:p>
        </w:tc>
        <w:tc>
          <w:tcPr>
            <w:tcW w:w="2401" w:type="dxa"/>
          </w:tcPr>
          <w:p w14:paraId="07393A43">
            <w:pPr>
              <w:jc w:val="center"/>
              <w:rPr>
                <w:b/>
              </w:rPr>
            </w:pPr>
            <w:r>
              <w:rPr>
                <w:rFonts w:hint="eastAsia"/>
                <w:b/>
              </w:rPr>
              <w:t>具体事项</w:t>
            </w:r>
          </w:p>
        </w:tc>
        <w:tc>
          <w:tcPr>
            <w:tcW w:w="3402" w:type="dxa"/>
          </w:tcPr>
          <w:p w14:paraId="68155CA6">
            <w:pPr>
              <w:jc w:val="center"/>
              <w:rPr>
                <w:b/>
              </w:rPr>
            </w:pPr>
            <w:r>
              <w:rPr>
                <w:rFonts w:hint="eastAsia"/>
                <w:b/>
              </w:rPr>
              <w:t>具体填写说明</w:t>
            </w:r>
          </w:p>
        </w:tc>
        <w:tc>
          <w:tcPr>
            <w:tcW w:w="2101" w:type="dxa"/>
          </w:tcPr>
          <w:p w14:paraId="7B419A89">
            <w:pPr>
              <w:jc w:val="center"/>
              <w:rPr>
                <w:b/>
              </w:rPr>
            </w:pPr>
            <w:r>
              <w:rPr>
                <w:rFonts w:hint="eastAsia"/>
                <w:b/>
              </w:rPr>
              <w:t>备注</w:t>
            </w:r>
          </w:p>
        </w:tc>
      </w:tr>
      <w:tr w14:paraId="0A3CB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505FEF93">
            <w:r>
              <w:rPr>
                <w:rFonts w:hint="eastAsia"/>
              </w:rPr>
              <w:t>1</w:t>
            </w:r>
          </w:p>
        </w:tc>
        <w:tc>
          <w:tcPr>
            <w:tcW w:w="1143" w:type="dxa"/>
            <w:vMerge w:val="restart"/>
            <w:vAlign w:val="center"/>
          </w:tcPr>
          <w:p w14:paraId="6FA87996">
            <w:r>
              <w:rPr>
                <w:rFonts w:hint="eastAsia"/>
              </w:rPr>
              <w:t>资格条件</w:t>
            </w:r>
          </w:p>
        </w:tc>
        <w:tc>
          <w:tcPr>
            <w:tcW w:w="2401" w:type="dxa"/>
          </w:tcPr>
          <w:p w14:paraId="755021C2">
            <w:r>
              <w:rPr>
                <w:rFonts w:hint="eastAsia"/>
              </w:rPr>
              <w:t>本项目应当具备的供应商资格条件</w:t>
            </w:r>
          </w:p>
        </w:tc>
        <w:tc>
          <w:tcPr>
            <w:tcW w:w="3402" w:type="dxa"/>
          </w:tcPr>
          <w:p w14:paraId="6E71B459">
            <w:pPr>
              <w:pStyle w:val="7"/>
              <w:numPr>
                <w:ilvl w:val="0"/>
                <w:numId w:val="1"/>
              </w:numPr>
              <w:ind w:firstLineChars="0"/>
            </w:pPr>
            <w:r>
              <w:rPr>
                <w:rFonts w:hint="eastAsia"/>
              </w:rPr>
              <w:t>政府采购法第22条；</w:t>
            </w:r>
          </w:p>
          <w:p w14:paraId="175CE8E5">
            <w:pPr>
              <w:pStyle w:val="7"/>
              <w:numPr>
                <w:ilvl w:val="0"/>
                <w:numId w:val="1"/>
              </w:numPr>
              <w:ind w:firstLineChars="0"/>
            </w:pPr>
            <w:r>
              <w:rPr>
                <w:rFonts w:hint="eastAsia"/>
              </w:rPr>
              <w:t>采购项目对供应商的特定要求。</w:t>
            </w:r>
          </w:p>
        </w:tc>
        <w:tc>
          <w:tcPr>
            <w:tcW w:w="2101" w:type="dxa"/>
          </w:tcPr>
          <w:p w14:paraId="7A5C3D1C"/>
        </w:tc>
      </w:tr>
      <w:tr w14:paraId="706E8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51A95725"/>
        </w:tc>
        <w:tc>
          <w:tcPr>
            <w:tcW w:w="1143" w:type="dxa"/>
            <w:vMerge w:val="continue"/>
          </w:tcPr>
          <w:p w14:paraId="62A18943"/>
        </w:tc>
        <w:tc>
          <w:tcPr>
            <w:tcW w:w="2401" w:type="dxa"/>
          </w:tcPr>
          <w:p w14:paraId="36999962">
            <w:r>
              <w:rPr>
                <w:rFonts w:hint="eastAsia"/>
              </w:rPr>
              <w:t>本项目不应当包含在内的供应商资格条件</w:t>
            </w:r>
          </w:p>
        </w:tc>
        <w:tc>
          <w:tcPr>
            <w:tcW w:w="3402" w:type="dxa"/>
          </w:tcPr>
          <w:p w14:paraId="1A98C5FC">
            <w:pPr>
              <w:pStyle w:val="7"/>
              <w:numPr>
                <w:ilvl w:val="0"/>
                <w:numId w:val="2"/>
              </w:numPr>
              <w:ind w:firstLineChars="0"/>
            </w:pPr>
            <w:r>
              <w:rPr>
                <w:rFonts w:hint="eastAsia"/>
              </w:rPr>
              <w:t>供应商后期履行本项目不需要包含的资格条件。</w:t>
            </w:r>
          </w:p>
        </w:tc>
        <w:tc>
          <w:tcPr>
            <w:tcW w:w="2101" w:type="dxa"/>
          </w:tcPr>
          <w:p w14:paraId="5D8B0788"/>
        </w:tc>
      </w:tr>
      <w:tr w14:paraId="6C90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017DAD2">
            <w:r>
              <w:rPr>
                <w:rFonts w:hint="eastAsia"/>
              </w:rPr>
              <w:t>2</w:t>
            </w:r>
          </w:p>
        </w:tc>
        <w:tc>
          <w:tcPr>
            <w:tcW w:w="1143" w:type="dxa"/>
            <w:vMerge w:val="restart"/>
            <w:vAlign w:val="center"/>
          </w:tcPr>
          <w:p w14:paraId="7289194F">
            <w:r>
              <w:rPr>
                <w:rFonts w:hint="eastAsia"/>
              </w:rPr>
              <w:t>技术需求</w:t>
            </w:r>
          </w:p>
        </w:tc>
        <w:tc>
          <w:tcPr>
            <w:tcW w:w="2401" w:type="dxa"/>
            <w:vMerge w:val="restart"/>
            <w:vAlign w:val="center"/>
          </w:tcPr>
          <w:p w14:paraId="6D2AE542">
            <w:r>
              <w:rPr>
                <w:rFonts w:hint="eastAsia"/>
              </w:rPr>
              <w:t>根据本项目需要达到的绩效，后期采购时包含的技术需求</w:t>
            </w:r>
          </w:p>
        </w:tc>
        <w:tc>
          <w:tcPr>
            <w:tcW w:w="3402" w:type="dxa"/>
          </w:tcPr>
          <w:p w14:paraId="1AD06026">
            <w:pPr>
              <w:pStyle w:val="7"/>
              <w:numPr>
                <w:ilvl w:val="0"/>
                <w:numId w:val="3"/>
              </w:numPr>
              <w:ind w:firstLineChars="0"/>
            </w:pPr>
            <w:r>
              <w:rPr>
                <w:rFonts w:hint="eastAsia"/>
              </w:rPr>
              <w:t>从有利于采购人角度出发，供应商认为本次采购项目应当包含的基本技术参数。</w:t>
            </w:r>
          </w:p>
        </w:tc>
        <w:tc>
          <w:tcPr>
            <w:tcW w:w="2101" w:type="dxa"/>
          </w:tcPr>
          <w:p w14:paraId="67072174">
            <w:r>
              <w:rPr>
                <w:rFonts w:hint="eastAsia"/>
              </w:rPr>
              <w:t>不应将自身具有核心竞争力的技术参数填入</w:t>
            </w:r>
          </w:p>
        </w:tc>
      </w:tr>
      <w:tr w14:paraId="780F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36CA4F61"/>
        </w:tc>
        <w:tc>
          <w:tcPr>
            <w:tcW w:w="1143" w:type="dxa"/>
            <w:vMerge w:val="continue"/>
            <w:vAlign w:val="center"/>
          </w:tcPr>
          <w:p w14:paraId="5117DD16"/>
        </w:tc>
        <w:tc>
          <w:tcPr>
            <w:tcW w:w="2401" w:type="dxa"/>
            <w:vMerge w:val="continue"/>
            <w:vAlign w:val="center"/>
          </w:tcPr>
          <w:p w14:paraId="5CDE1619"/>
        </w:tc>
        <w:tc>
          <w:tcPr>
            <w:tcW w:w="3402" w:type="dxa"/>
          </w:tcPr>
          <w:p w14:paraId="041E4E74">
            <w:pPr>
              <w:pStyle w:val="7"/>
              <w:numPr>
                <w:ilvl w:val="0"/>
                <w:numId w:val="3"/>
              </w:numPr>
              <w:ind w:firstLineChars="0"/>
            </w:pPr>
            <w:r>
              <w:rPr>
                <w:rFonts w:hint="eastAsia"/>
              </w:rPr>
              <w:t>拟参与后期竞争时，供应商认为其提供的货物（服务）具备核心竞争力的技术参数；</w:t>
            </w:r>
          </w:p>
        </w:tc>
        <w:tc>
          <w:tcPr>
            <w:tcW w:w="2101" w:type="dxa"/>
          </w:tcPr>
          <w:p w14:paraId="6E62C7E1">
            <w:r>
              <w:rPr>
                <w:rFonts w:hint="eastAsia"/>
              </w:rPr>
              <w:t>即后期认为应当作为实质性要求的技术参数</w:t>
            </w:r>
          </w:p>
        </w:tc>
      </w:tr>
      <w:tr w14:paraId="0B630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5C9B1AC4"/>
        </w:tc>
        <w:tc>
          <w:tcPr>
            <w:tcW w:w="1143" w:type="dxa"/>
            <w:vMerge w:val="continue"/>
            <w:vAlign w:val="center"/>
          </w:tcPr>
          <w:p w14:paraId="6DF8C5FF"/>
        </w:tc>
        <w:tc>
          <w:tcPr>
            <w:tcW w:w="2401" w:type="dxa"/>
            <w:vMerge w:val="restart"/>
            <w:vAlign w:val="center"/>
          </w:tcPr>
          <w:p w14:paraId="24B715BF">
            <w:r>
              <w:rPr>
                <w:rFonts w:hint="eastAsia"/>
              </w:rPr>
              <w:t>根据本项目需要达到的绩效，后期采购时可以不需要包含的技术需求</w:t>
            </w:r>
          </w:p>
        </w:tc>
        <w:tc>
          <w:tcPr>
            <w:tcW w:w="3402" w:type="dxa"/>
          </w:tcPr>
          <w:p w14:paraId="3D75898E">
            <w:pPr>
              <w:pStyle w:val="7"/>
              <w:numPr>
                <w:ilvl w:val="0"/>
                <w:numId w:val="4"/>
              </w:numPr>
              <w:ind w:firstLineChars="0"/>
            </w:pPr>
            <w:r>
              <w:rPr>
                <w:rFonts w:hint="eastAsia"/>
              </w:rPr>
              <w:t>供应商以列举的方式，认为其他供应商在技术需求制定过程中会作为实质性要求的技术参数。</w:t>
            </w:r>
          </w:p>
        </w:tc>
        <w:tc>
          <w:tcPr>
            <w:tcW w:w="2101" w:type="dxa"/>
          </w:tcPr>
          <w:p w14:paraId="6F041674">
            <w:r>
              <w:rPr>
                <w:rFonts w:hint="eastAsia"/>
              </w:rPr>
              <w:t>货物项目可以按照不同的品牌，分开逐项列举，并提供相关说明</w:t>
            </w:r>
          </w:p>
        </w:tc>
      </w:tr>
      <w:tr w14:paraId="3D76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0B4DBE52"/>
        </w:tc>
        <w:tc>
          <w:tcPr>
            <w:tcW w:w="1143" w:type="dxa"/>
            <w:vMerge w:val="continue"/>
            <w:vAlign w:val="center"/>
          </w:tcPr>
          <w:p w14:paraId="28F4A636"/>
        </w:tc>
        <w:tc>
          <w:tcPr>
            <w:tcW w:w="2401" w:type="dxa"/>
            <w:vMerge w:val="continue"/>
            <w:vAlign w:val="center"/>
          </w:tcPr>
          <w:p w14:paraId="2CB47009"/>
        </w:tc>
        <w:tc>
          <w:tcPr>
            <w:tcW w:w="3402" w:type="dxa"/>
          </w:tcPr>
          <w:p w14:paraId="581BFEC8">
            <w:pPr>
              <w:pStyle w:val="7"/>
              <w:numPr>
                <w:ilvl w:val="0"/>
                <w:numId w:val="4"/>
              </w:numPr>
              <w:ind w:firstLineChars="0"/>
            </w:pPr>
            <w:r>
              <w:rPr>
                <w:rFonts w:hint="eastAsia"/>
              </w:rPr>
              <w:t>供应商认为需要特别说明的内容</w:t>
            </w:r>
          </w:p>
        </w:tc>
        <w:tc>
          <w:tcPr>
            <w:tcW w:w="2101" w:type="dxa"/>
          </w:tcPr>
          <w:p w14:paraId="3CAB9FE2">
            <w:r>
              <w:rPr>
                <w:rFonts w:hint="eastAsia"/>
              </w:rPr>
              <w:t>从有利于采购人的角度，对采购人提出的建议和意见。</w:t>
            </w:r>
          </w:p>
        </w:tc>
      </w:tr>
      <w:tr w14:paraId="509B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43A09B9E"/>
        </w:tc>
        <w:tc>
          <w:tcPr>
            <w:tcW w:w="1143" w:type="dxa"/>
            <w:vMerge w:val="continue"/>
            <w:vAlign w:val="center"/>
          </w:tcPr>
          <w:p w14:paraId="52611B9E"/>
        </w:tc>
        <w:tc>
          <w:tcPr>
            <w:tcW w:w="2401" w:type="dxa"/>
            <w:vMerge w:val="restart"/>
            <w:vAlign w:val="center"/>
          </w:tcPr>
          <w:p w14:paraId="104C65C2">
            <w:r>
              <w:rPr>
                <w:rFonts w:hint="eastAsia"/>
              </w:rPr>
              <w:t>征集基本需求中的技术参数是否具有倾向性、排他性情况</w:t>
            </w:r>
          </w:p>
        </w:tc>
        <w:tc>
          <w:tcPr>
            <w:tcW w:w="3402" w:type="dxa"/>
          </w:tcPr>
          <w:p w14:paraId="4013E6A4">
            <w:pPr>
              <w:pStyle w:val="7"/>
              <w:numPr>
                <w:ilvl w:val="0"/>
                <w:numId w:val="5"/>
              </w:numPr>
              <w:ind w:firstLineChars="0"/>
            </w:pPr>
            <w:r>
              <w:rPr>
                <w:rFonts w:hint="eastAsia"/>
              </w:rPr>
              <w:t>采购人在本项目提供的征集基本需求中，是否存在倾向于某一个品牌或某一个供应商的情形？或者存在排他技术参数的情形？</w:t>
            </w:r>
          </w:p>
        </w:tc>
        <w:tc>
          <w:tcPr>
            <w:tcW w:w="2101" w:type="dxa"/>
          </w:tcPr>
          <w:p w14:paraId="6280A5CD">
            <w:r>
              <w:rPr>
                <w:rFonts w:hint="eastAsia"/>
              </w:rPr>
              <w:t>供应商可以逐项列举，从本项目采购技术需求必要性的角度，进行说明，并提供相关证明材料</w:t>
            </w:r>
          </w:p>
        </w:tc>
      </w:tr>
      <w:tr w14:paraId="18C1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5C93F887"/>
        </w:tc>
        <w:tc>
          <w:tcPr>
            <w:tcW w:w="1143" w:type="dxa"/>
            <w:vMerge w:val="continue"/>
            <w:vAlign w:val="center"/>
          </w:tcPr>
          <w:p w14:paraId="0E3E1174"/>
        </w:tc>
        <w:tc>
          <w:tcPr>
            <w:tcW w:w="2401" w:type="dxa"/>
            <w:vMerge w:val="continue"/>
            <w:vAlign w:val="center"/>
          </w:tcPr>
          <w:p w14:paraId="08E6C848"/>
        </w:tc>
        <w:tc>
          <w:tcPr>
            <w:tcW w:w="3402" w:type="dxa"/>
          </w:tcPr>
          <w:p w14:paraId="02F8957E">
            <w:pPr>
              <w:pStyle w:val="7"/>
              <w:numPr>
                <w:ilvl w:val="0"/>
                <w:numId w:val="5"/>
              </w:numPr>
              <w:ind w:firstLineChars="0"/>
            </w:pPr>
            <w:r>
              <w:rPr>
                <w:rFonts w:hint="eastAsia"/>
              </w:rPr>
              <w:t>针对征集基本需求中的技术参数，供应商建议应当如何设定较为合理。</w:t>
            </w:r>
          </w:p>
        </w:tc>
        <w:tc>
          <w:tcPr>
            <w:tcW w:w="2101" w:type="dxa"/>
          </w:tcPr>
          <w:p w14:paraId="71F8878D"/>
        </w:tc>
      </w:tr>
      <w:tr w14:paraId="6673F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tcPr>
          <w:p w14:paraId="45F33FB6">
            <w:r>
              <w:rPr>
                <w:rFonts w:hint="eastAsia"/>
              </w:rPr>
              <w:t>3</w:t>
            </w:r>
          </w:p>
        </w:tc>
        <w:tc>
          <w:tcPr>
            <w:tcW w:w="1143" w:type="dxa"/>
            <w:vMerge w:val="restart"/>
          </w:tcPr>
          <w:p w14:paraId="4EE11ABF">
            <w:r>
              <w:rPr>
                <w:rFonts w:hint="eastAsia"/>
              </w:rPr>
              <w:t>商务需求</w:t>
            </w:r>
          </w:p>
        </w:tc>
        <w:tc>
          <w:tcPr>
            <w:tcW w:w="2401" w:type="dxa"/>
            <w:vMerge w:val="restart"/>
          </w:tcPr>
          <w:p w14:paraId="2ED0FE9C">
            <w:r>
              <w:rPr>
                <w:rFonts w:hint="eastAsia"/>
              </w:rPr>
              <w:t>根据本项目需要达到的绩效，后期采购时包含的商务需求</w:t>
            </w:r>
          </w:p>
        </w:tc>
        <w:tc>
          <w:tcPr>
            <w:tcW w:w="3402" w:type="dxa"/>
          </w:tcPr>
          <w:p w14:paraId="7CABD9A3">
            <w:pPr>
              <w:pStyle w:val="7"/>
              <w:numPr>
                <w:ilvl w:val="0"/>
                <w:numId w:val="6"/>
              </w:numPr>
              <w:ind w:firstLineChars="0"/>
            </w:pPr>
            <w:r>
              <w:rPr>
                <w:rFonts w:hint="eastAsia"/>
              </w:rPr>
              <w:t>从有利于采购人角度出发，供应商认为本次采购项目应当包含的基本商务参数；</w:t>
            </w:r>
          </w:p>
        </w:tc>
        <w:tc>
          <w:tcPr>
            <w:tcW w:w="2101" w:type="dxa"/>
          </w:tcPr>
          <w:p w14:paraId="452101B5">
            <w:r>
              <w:rPr>
                <w:rFonts w:hint="eastAsia"/>
              </w:rPr>
              <w:t>不应将自身具有核心竞争力的商务参数填入</w:t>
            </w:r>
          </w:p>
        </w:tc>
      </w:tr>
      <w:tr w14:paraId="1B5DC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7BF75486"/>
        </w:tc>
        <w:tc>
          <w:tcPr>
            <w:tcW w:w="1143" w:type="dxa"/>
            <w:vMerge w:val="continue"/>
          </w:tcPr>
          <w:p w14:paraId="5DCBD0B4"/>
        </w:tc>
        <w:tc>
          <w:tcPr>
            <w:tcW w:w="2401" w:type="dxa"/>
            <w:vMerge w:val="continue"/>
          </w:tcPr>
          <w:p w14:paraId="5CEA7175"/>
        </w:tc>
        <w:tc>
          <w:tcPr>
            <w:tcW w:w="3402" w:type="dxa"/>
          </w:tcPr>
          <w:p w14:paraId="103E21CE">
            <w:pPr>
              <w:pStyle w:val="7"/>
              <w:numPr>
                <w:ilvl w:val="0"/>
                <w:numId w:val="6"/>
              </w:numPr>
              <w:ind w:firstLineChars="0"/>
            </w:pPr>
            <w:r>
              <w:rPr>
                <w:rFonts w:hint="eastAsia"/>
              </w:rPr>
              <w:t>拟参与后期竞争时，供应商认为其提供的货物（服务）具备核心竞争力的商务参数；</w:t>
            </w:r>
          </w:p>
        </w:tc>
        <w:tc>
          <w:tcPr>
            <w:tcW w:w="2101" w:type="dxa"/>
          </w:tcPr>
          <w:p w14:paraId="04E1B493">
            <w:r>
              <w:rPr>
                <w:rFonts w:hint="eastAsia"/>
              </w:rPr>
              <w:t>即后期认为应当作为实质性要求的商务参数，货物项目包括保修年限、耗材提供等</w:t>
            </w:r>
          </w:p>
        </w:tc>
      </w:tr>
      <w:tr w14:paraId="5684F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2A33B246"/>
        </w:tc>
        <w:tc>
          <w:tcPr>
            <w:tcW w:w="1143" w:type="dxa"/>
            <w:vMerge w:val="continue"/>
          </w:tcPr>
          <w:p w14:paraId="6F9BBE37"/>
        </w:tc>
        <w:tc>
          <w:tcPr>
            <w:tcW w:w="2401" w:type="dxa"/>
            <w:vMerge w:val="restart"/>
          </w:tcPr>
          <w:p w14:paraId="3F4093B4">
            <w:r>
              <w:rPr>
                <w:rFonts w:hint="eastAsia"/>
              </w:rPr>
              <w:t>根据本项目需要达到的绩效，后期采购时可以不需要包含的商务需求</w:t>
            </w:r>
          </w:p>
        </w:tc>
        <w:tc>
          <w:tcPr>
            <w:tcW w:w="3402" w:type="dxa"/>
          </w:tcPr>
          <w:p w14:paraId="7F64C2F6">
            <w:pPr>
              <w:pStyle w:val="7"/>
              <w:numPr>
                <w:ilvl w:val="0"/>
                <w:numId w:val="7"/>
              </w:numPr>
              <w:ind w:firstLineChars="0"/>
            </w:pPr>
            <w:r>
              <w:rPr>
                <w:rFonts w:hint="eastAsia"/>
              </w:rPr>
              <w:t>供应商以列举的方式，认为其他供应商在商务需求制定过程中会作为实质性要求的商务参数。</w:t>
            </w:r>
          </w:p>
        </w:tc>
        <w:tc>
          <w:tcPr>
            <w:tcW w:w="2101" w:type="dxa"/>
          </w:tcPr>
          <w:p w14:paraId="77BACA99">
            <w:r>
              <w:rPr>
                <w:rFonts w:hint="eastAsia"/>
              </w:rPr>
              <w:t>货物项目可以按照不同的品牌，分开逐项列举，并提供相关说明</w:t>
            </w:r>
          </w:p>
        </w:tc>
      </w:tr>
      <w:tr w14:paraId="07B1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tcPr>
          <w:p w14:paraId="5A17567E"/>
        </w:tc>
        <w:tc>
          <w:tcPr>
            <w:tcW w:w="1143" w:type="dxa"/>
            <w:vMerge w:val="continue"/>
          </w:tcPr>
          <w:p w14:paraId="6DB9CA3B"/>
        </w:tc>
        <w:tc>
          <w:tcPr>
            <w:tcW w:w="2401" w:type="dxa"/>
            <w:vMerge w:val="continue"/>
          </w:tcPr>
          <w:p w14:paraId="69328A1E"/>
        </w:tc>
        <w:tc>
          <w:tcPr>
            <w:tcW w:w="3402" w:type="dxa"/>
          </w:tcPr>
          <w:p w14:paraId="33FAB5FE">
            <w:pPr>
              <w:pStyle w:val="7"/>
              <w:numPr>
                <w:ilvl w:val="0"/>
                <w:numId w:val="7"/>
              </w:numPr>
              <w:ind w:firstLineChars="0"/>
            </w:pPr>
            <w:r>
              <w:rPr>
                <w:rFonts w:hint="eastAsia"/>
              </w:rPr>
              <w:t>供应商认为需要特别说明的内容。</w:t>
            </w:r>
          </w:p>
        </w:tc>
        <w:tc>
          <w:tcPr>
            <w:tcW w:w="2101" w:type="dxa"/>
          </w:tcPr>
          <w:p w14:paraId="05574A12">
            <w:r>
              <w:rPr>
                <w:rFonts w:hint="eastAsia"/>
              </w:rPr>
              <w:t>从有利于采购人的角度，对采购项目对采购人提出的建议和意见。</w:t>
            </w:r>
          </w:p>
        </w:tc>
      </w:tr>
      <w:tr w14:paraId="707C0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restart"/>
            <w:vAlign w:val="center"/>
          </w:tcPr>
          <w:p w14:paraId="4D1E6318">
            <w:r>
              <w:rPr>
                <w:rFonts w:hint="eastAsia"/>
              </w:rPr>
              <w:t>4</w:t>
            </w:r>
          </w:p>
        </w:tc>
        <w:tc>
          <w:tcPr>
            <w:tcW w:w="1143" w:type="dxa"/>
            <w:vMerge w:val="restart"/>
            <w:vAlign w:val="center"/>
          </w:tcPr>
          <w:p w14:paraId="4B479DE6">
            <w:r>
              <w:rPr>
                <w:rFonts w:hint="eastAsia"/>
              </w:rPr>
              <w:t>评审因素</w:t>
            </w:r>
          </w:p>
        </w:tc>
        <w:tc>
          <w:tcPr>
            <w:tcW w:w="2401" w:type="dxa"/>
            <w:vMerge w:val="restart"/>
            <w:vAlign w:val="center"/>
          </w:tcPr>
          <w:p w14:paraId="0AC0E24B">
            <w:r>
              <w:rPr>
                <w:rFonts w:hint="eastAsia"/>
              </w:rPr>
              <w:t>供应商根据过往参与的同类采购项目，对评审因素的设定提出建议和意见</w:t>
            </w:r>
          </w:p>
        </w:tc>
        <w:tc>
          <w:tcPr>
            <w:tcW w:w="3402" w:type="dxa"/>
          </w:tcPr>
          <w:p w14:paraId="2FD0ACE7">
            <w:pPr>
              <w:pStyle w:val="7"/>
              <w:numPr>
                <w:ilvl w:val="0"/>
                <w:numId w:val="8"/>
              </w:numPr>
              <w:ind w:firstLineChars="0"/>
            </w:pPr>
            <w:r>
              <w:rPr>
                <w:rFonts w:hint="eastAsia"/>
              </w:rPr>
              <w:t>本项目在后期评审因素制定时，哪些因素应当重点考虑？</w:t>
            </w:r>
          </w:p>
        </w:tc>
        <w:tc>
          <w:tcPr>
            <w:tcW w:w="2101" w:type="dxa"/>
          </w:tcPr>
          <w:p w14:paraId="684C1A4F"/>
        </w:tc>
      </w:tr>
      <w:tr w14:paraId="3F343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vMerge w:val="continue"/>
            <w:vAlign w:val="center"/>
          </w:tcPr>
          <w:p w14:paraId="10BA7464"/>
        </w:tc>
        <w:tc>
          <w:tcPr>
            <w:tcW w:w="1143" w:type="dxa"/>
            <w:vMerge w:val="continue"/>
            <w:vAlign w:val="center"/>
          </w:tcPr>
          <w:p w14:paraId="1394D7F5"/>
        </w:tc>
        <w:tc>
          <w:tcPr>
            <w:tcW w:w="2401" w:type="dxa"/>
            <w:vMerge w:val="continue"/>
            <w:vAlign w:val="center"/>
          </w:tcPr>
          <w:p w14:paraId="5871DB8B"/>
        </w:tc>
        <w:tc>
          <w:tcPr>
            <w:tcW w:w="3402" w:type="dxa"/>
          </w:tcPr>
          <w:p w14:paraId="78435FE0">
            <w:pPr>
              <w:pStyle w:val="7"/>
              <w:numPr>
                <w:ilvl w:val="0"/>
                <w:numId w:val="8"/>
              </w:numPr>
              <w:ind w:firstLineChars="0"/>
            </w:pPr>
            <w:r>
              <w:rPr>
                <w:rFonts w:hint="eastAsia"/>
              </w:rPr>
              <w:t>本项目在后期评审因素制定时，哪些因素不应当重点考虑？</w:t>
            </w:r>
          </w:p>
        </w:tc>
        <w:tc>
          <w:tcPr>
            <w:tcW w:w="2101" w:type="dxa"/>
          </w:tcPr>
          <w:p w14:paraId="739466BB">
            <w:r>
              <w:rPr>
                <w:rFonts w:hint="eastAsia"/>
              </w:rPr>
              <w:t>供应商结合过往参与的同类采购项目存在的不合理情形，列举方式逐项列举。</w:t>
            </w:r>
          </w:p>
        </w:tc>
      </w:tr>
      <w:tr w14:paraId="32C7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7" w:hRule="atLeast"/>
          <w:jc w:val="center"/>
        </w:trPr>
        <w:tc>
          <w:tcPr>
            <w:tcW w:w="675" w:type="dxa"/>
            <w:vAlign w:val="center"/>
          </w:tcPr>
          <w:p w14:paraId="7C1C7B39">
            <w:r>
              <w:rPr>
                <w:rFonts w:hint="eastAsia"/>
              </w:rPr>
              <w:t>5</w:t>
            </w:r>
          </w:p>
        </w:tc>
        <w:tc>
          <w:tcPr>
            <w:tcW w:w="1143" w:type="dxa"/>
            <w:vAlign w:val="center"/>
          </w:tcPr>
          <w:p w14:paraId="28B91A42">
            <w:r>
              <w:rPr>
                <w:rFonts w:hint="eastAsia"/>
              </w:rPr>
              <w:t>预算与最高限价</w:t>
            </w:r>
          </w:p>
        </w:tc>
        <w:tc>
          <w:tcPr>
            <w:tcW w:w="2401" w:type="dxa"/>
            <w:vAlign w:val="center"/>
          </w:tcPr>
          <w:p w14:paraId="5E21E211">
            <w:r>
              <w:rPr>
                <w:rFonts w:hint="eastAsia"/>
              </w:rPr>
              <w:t>根据本项目的预算提供相关的建议和意见</w:t>
            </w:r>
          </w:p>
        </w:tc>
        <w:tc>
          <w:tcPr>
            <w:tcW w:w="3402" w:type="dxa"/>
          </w:tcPr>
          <w:p w14:paraId="155258AA">
            <w:pPr>
              <w:pStyle w:val="7"/>
              <w:numPr>
                <w:ilvl w:val="0"/>
                <w:numId w:val="9"/>
              </w:numPr>
              <w:ind w:firstLineChars="0"/>
            </w:pPr>
            <w:r>
              <w:rPr>
                <w:rFonts w:hint="eastAsia"/>
              </w:rPr>
              <w:t>本项目提供的征集需求中，技术参数、商务参数对应的最高限价应当设定为多少较为合理？</w:t>
            </w:r>
          </w:p>
        </w:tc>
        <w:tc>
          <w:tcPr>
            <w:tcW w:w="2101" w:type="dxa"/>
          </w:tcPr>
          <w:p w14:paraId="2A43B928">
            <w:r>
              <w:rPr>
                <w:rFonts w:hint="eastAsia"/>
              </w:rPr>
              <w:t>供应商在说明的同时，最好提供相关依据，包括过往合同、各地的政府采购网上的中标（成交）结果公告链接，或者合同。</w:t>
            </w:r>
          </w:p>
        </w:tc>
      </w:tr>
    </w:tbl>
    <w:p w14:paraId="4E8A413D">
      <w:pPr>
        <w:rPr>
          <w:sz w:val="28"/>
        </w:rPr>
      </w:pPr>
    </w:p>
    <w:p w14:paraId="275D48D0">
      <w:pPr>
        <w:rPr>
          <w:sz w:val="28"/>
        </w:rPr>
      </w:pPr>
      <w:r>
        <w:rPr>
          <w:rFonts w:hint="eastAsia"/>
          <w:sz w:val="28"/>
        </w:rPr>
        <w:t>6.“负面清单”制作参考格式（供应商可以自行调整）</w:t>
      </w:r>
    </w:p>
    <w:tbl>
      <w:tblPr>
        <w:tblStyle w:val="5"/>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813"/>
        <w:gridCol w:w="4826"/>
        <w:gridCol w:w="2361"/>
        <w:gridCol w:w="1034"/>
      </w:tblGrid>
      <w:tr w14:paraId="2CFB6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tcPr>
          <w:p w14:paraId="2DD0B8A0">
            <w:pPr>
              <w:rPr>
                <w:sz w:val="24"/>
              </w:rPr>
            </w:pPr>
            <w:r>
              <w:rPr>
                <w:rFonts w:hint="eastAsia"/>
                <w:sz w:val="24"/>
              </w:rPr>
              <w:t>所属部分</w:t>
            </w:r>
          </w:p>
        </w:tc>
        <w:tc>
          <w:tcPr>
            <w:tcW w:w="813" w:type="dxa"/>
          </w:tcPr>
          <w:p w14:paraId="08906068">
            <w:pPr>
              <w:rPr>
                <w:sz w:val="24"/>
              </w:rPr>
            </w:pPr>
            <w:r>
              <w:rPr>
                <w:rFonts w:hint="eastAsia"/>
                <w:sz w:val="24"/>
              </w:rPr>
              <w:t>序号</w:t>
            </w:r>
          </w:p>
        </w:tc>
        <w:tc>
          <w:tcPr>
            <w:tcW w:w="4826" w:type="dxa"/>
          </w:tcPr>
          <w:p w14:paraId="4170C8C4">
            <w:pPr>
              <w:rPr>
                <w:sz w:val="24"/>
              </w:rPr>
            </w:pPr>
            <w:r>
              <w:rPr>
                <w:rFonts w:hint="eastAsia"/>
                <w:color w:val="FF0000"/>
                <w:sz w:val="24"/>
                <w:highlight w:val="yellow"/>
              </w:rPr>
              <w:t>供应商结合过往经验，认为《</w:t>
            </w:r>
            <w:r>
              <w:rPr>
                <w:rFonts w:hint="eastAsia"/>
                <w:color w:val="FF0000"/>
                <w:sz w:val="24"/>
                <w:highlight w:val="yellow"/>
                <w:lang w:eastAsia="zh-CN"/>
              </w:rPr>
              <w:t>基本需求</w:t>
            </w:r>
            <w:r>
              <w:rPr>
                <w:rFonts w:hint="eastAsia"/>
                <w:color w:val="FF0000"/>
                <w:sz w:val="24"/>
                <w:highlight w:val="yellow"/>
              </w:rPr>
              <w:t>》存在歧视、排他等条款，或者后期招标采购时不应作为技术、商务或评审因素的内容。</w:t>
            </w:r>
          </w:p>
        </w:tc>
        <w:tc>
          <w:tcPr>
            <w:tcW w:w="2361" w:type="dxa"/>
          </w:tcPr>
          <w:p w14:paraId="20AC992E">
            <w:pPr>
              <w:rPr>
                <w:sz w:val="24"/>
              </w:rPr>
            </w:pPr>
            <w:r>
              <w:rPr>
                <w:rFonts w:hint="eastAsia"/>
                <w:sz w:val="24"/>
              </w:rPr>
              <w:t>修改建议或意见</w:t>
            </w:r>
          </w:p>
        </w:tc>
        <w:tc>
          <w:tcPr>
            <w:tcW w:w="1034" w:type="dxa"/>
          </w:tcPr>
          <w:p w14:paraId="36A753D6">
            <w:pPr>
              <w:rPr>
                <w:sz w:val="24"/>
              </w:rPr>
            </w:pPr>
            <w:r>
              <w:rPr>
                <w:rFonts w:hint="eastAsia"/>
                <w:sz w:val="24"/>
              </w:rPr>
              <w:t>依据</w:t>
            </w:r>
          </w:p>
        </w:tc>
      </w:tr>
      <w:tr w14:paraId="1111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49862A86">
            <w:pPr>
              <w:rPr>
                <w:sz w:val="24"/>
              </w:rPr>
            </w:pPr>
            <w:r>
              <w:rPr>
                <w:rFonts w:hint="eastAsia"/>
                <w:sz w:val="24"/>
              </w:rPr>
              <w:t>资格条件</w:t>
            </w:r>
          </w:p>
        </w:tc>
        <w:tc>
          <w:tcPr>
            <w:tcW w:w="813" w:type="dxa"/>
          </w:tcPr>
          <w:p w14:paraId="2CC16308">
            <w:pPr>
              <w:rPr>
                <w:sz w:val="24"/>
              </w:rPr>
            </w:pPr>
            <w:r>
              <w:rPr>
                <w:rFonts w:hint="eastAsia"/>
                <w:sz w:val="24"/>
              </w:rPr>
              <w:t>1</w:t>
            </w:r>
          </w:p>
        </w:tc>
        <w:tc>
          <w:tcPr>
            <w:tcW w:w="4826" w:type="dxa"/>
          </w:tcPr>
          <w:p w14:paraId="69CEEB77">
            <w:pPr>
              <w:rPr>
                <w:sz w:val="24"/>
              </w:rPr>
            </w:pPr>
          </w:p>
        </w:tc>
        <w:tc>
          <w:tcPr>
            <w:tcW w:w="2361" w:type="dxa"/>
          </w:tcPr>
          <w:p w14:paraId="5C766325">
            <w:pPr>
              <w:rPr>
                <w:sz w:val="24"/>
              </w:rPr>
            </w:pPr>
          </w:p>
        </w:tc>
        <w:tc>
          <w:tcPr>
            <w:tcW w:w="1034" w:type="dxa"/>
          </w:tcPr>
          <w:p w14:paraId="7240006E">
            <w:pPr>
              <w:rPr>
                <w:sz w:val="24"/>
              </w:rPr>
            </w:pPr>
          </w:p>
        </w:tc>
      </w:tr>
      <w:tr w14:paraId="4275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49EC93A">
            <w:pPr>
              <w:rPr>
                <w:sz w:val="24"/>
              </w:rPr>
            </w:pPr>
          </w:p>
        </w:tc>
        <w:tc>
          <w:tcPr>
            <w:tcW w:w="813" w:type="dxa"/>
          </w:tcPr>
          <w:p w14:paraId="13E08917">
            <w:pPr>
              <w:rPr>
                <w:sz w:val="24"/>
              </w:rPr>
            </w:pPr>
            <w:r>
              <w:rPr>
                <w:rFonts w:hint="eastAsia"/>
                <w:sz w:val="24"/>
              </w:rPr>
              <w:t>2</w:t>
            </w:r>
          </w:p>
        </w:tc>
        <w:tc>
          <w:tcPr>
            <w:tcW w:w="4826" w:type="dxa"/>
          </w:tcPr>
          <w:p w14:paraId="17EB9241">
            <w:pPr>
              <w:rPr>
                <w:sz w:val="24"/>
              </w:rPr>
            </w:pPr>
          </w:p>
        </w:tc>
        <w:tc>
          <w:tcPr>
            <w:tcW w:w="2361" w:type="dxa"/>
          </w:tcPr>
          <w:p w14:paraId="2DC90D94">
            <w:pPr>
              <w:rPr>
                <w:sz w:val="24"/>
              </w:rPr>
            </w:pPr>
          </w:p>
        </w:tc>
        <w:tc>
          <w:tcPr>
            <w:tcW w:w="1034" w:type="dxa"/>
          </w:tcPr>
          <w:p w14:paraId="7BCA14C6">
            <w:pPr>
              <w:rPr>
                <w:sz w:val="24"/>
              </w:rPr>
            </w:pPr>
          </w:p>
        </w:tc>
      </w:tr>
      <w:tr w14:paraId="26F4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2806E817">
            <w:pPr>
              <w:rPr>
                <w:sz w:val="24"/>
              </w:rPr>
            </w:pPr>
          </w:p>
        </w:tc>
        <w:tc>
          <w:tcPr>
            <w:tcW w:w="813" w:type="dxa"/>
          </w:tcPr>
          <w:p w14:paraId="239C0CC1">
            <w:pPr>
              <w:rPr>
                <w:sz w:val="24"/>
              </w:rPr>
            </w:pPr>
            <w:r>
              <w:rPr>
                <w:rFonts w:hint="eastAsia"/>
                <w:sz w:val="24"/>
              </w:rPr>
              <w:t>3</w:t>
            </w:r>
          </w:p>
        </w:tc>
        <w:tc>
          <w:tcPr>
            <w:tcW w:w="4826" w:type="dxa"/>
          </w:tcPr>
          <w:p w14:paraId="5F7A1456">
            <w:pPr>
              <w:rPr>
                <w:sz w:val="24"/>
              </w:rPr>
            </w:pPr>
          </w:p>
        </w:tc>
        <w:tc>
          <w:tcPr>
            <w:tcW w:w="2361" w:type="dxa"/>
          </w:tcPr>
          <w:p w14:paraId="10D826C8">
            <w:pPr>
              <w:rPr>
                <w:sz w:val="24"/>
              </w:rPr>
            </w:pPr>
          </w:p>
        </w:tc>
        <w:tc>
          <w:tcPr>
            <w:tcW w:w="1034" w:type="dxa"/>
          </w:tcPr>
          <w:p w14:paraId="640E3CA6">
            <w:pPr>
              <w:rPr>
                <w:sz w:val="24"/>
              </w:rPr>
            </w:pPr>
          </w:p>
        </w:tc>
      </w:tr>
      <w:tr w14:paraId="5D96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B984BE3">
            <w:pPr>
              <w:rPr>
                <w:sz w:val="24"/>
              </w:rPr>
            </w:pPr>
          </w:p>
        </w:tc>
        <w:tc>
          <w:tcPr>
            <w:tcW w:w="813" w:type="dxa"/>
          </w:tcPr>
          <w:p w14:paraId="16DED056">
            <w:pPr>
              <w:rPr>
                <w:sz w:val="24"/>
              </w:rPr>
            </w:pPr>
            <w:r>
              <w:rPr>
                <w:rFonts w:hint="eastAsia"/>
                <w:sz w:val="24"/>
              </w:rPr>
              <w:t>……</w:t>
            </w:r>
          </w:p>
        </w:tc>
        <w:tc>
          <w:tcPr>
            <w:tcW w:w="4826" w:type="dxa"/>
          </w:tcPr>
          <w:p w14:paraId="4C4DE5C6">
            <w:pPr>
              <w:rPr>
                <w:sz w:val="24"/>
              </w:rPr>
            </w:pPr>
          </w:p>
        </w:tc>
        <w:tc>
          <w:tcPr>
            <w:tcW w:w="2361" w:type="dxa"/>
          </w:tcPr>
          <w:p w14:paraId="4EFEF454">
            <w:pPr>
              <w:rPr>
                <w:sz w:val="24"/>
              </w:rPr>
            </w:pPr>
          </w:p>
        </w:tc>
        <w:tc>
          <w:tcPr>
            <w:tcW w:w="1034" w:type="dxa"/>
          </w:tcPr>
          <w:p w14:paraId="6CB14E92">
            <w:pPr>
              <w:rPr>
                <w:sz w:val="24"/>
              </w:rPr>
            </w:pPr>
          </w:p>
        </w:tc>
      </w:tr>
      <w:tr w14:paraId="522DF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727D20C1">
            <w:pPr>
              <w:rPr>
                <w:sz w:val="24"/>
              </w:rPr>
            </w:pPr>
            <w:r>
              <w:rPr>
                <w:rFonts w:hint="eastAsia"/>
                <w:sz w:val="24"/>
              </w:rPr>
              <w:t>技术要求</w:t>
            </w:r>
          </w:p>
        </w:tc>
        <w:tc>
          <w:tcPr>
            <w:tcW w:w="813" w:type="dxa"/>
          </w:tcPr>
          <w:p w14:paraId="6CE2FDA0">
            <w:pPr>
              <w:rPr>
                <w:sz w:val="24"/>
              </w:rPr>
            </w:pPr>
            <w:r>
              <w:rPr>
                <w:rFonts w:hint="eastAsia"/>
                <w:sz w:val="24"/>
              </w:rPr>
              <w:t>1</w:t>
            </w:r>
          </w:p>
        </w:tc>
        <w:tc>
          <w:tcPr>
            <w:tcW w:w="4826" w:type="dxa"/>
          </w:tcPr>
          <w:p w14:paraId="1D106C6C">
            <w:pPr>
              <w:rPr>
                <w:sz w:val="24"/>
              </w:rPr>
            </w:pPr>
          </w:p>
        </w:tc>
        <w:tc>
          <w:tcPr>
            <w:tcW w:w="2361" w:type="dxa"/>
          </w:tcPr>
          <w:p w14:paraId="42A65B0C">
            <w:pPr>
              <w:rPr>
                <w:sz w:val="24"/>
              </w:rPr>
            </w:pPr>
          </w:p>
        </w:tc>
        <w:tc>
          <w:tcPr>
            <w:tcW w:w="1034" w:type="dxa"/>
          </w:tcPr>
          <w:p w14:paraId="28372BFC">
            <w:pPr>
              <w:rPr>
                <w:sz w:val="24"/>
              </w:rPr>
            </w:pPr>
          </w:p>
        </w:tc>
      </w:tr>
      <w:tr w14:paraId="182A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A901C9D">
            <w:pPr>
              <w:rPr>
                <w:sz w:val="24"/>
              </w:rPr>
            </w:pPr>
          </w:p>
        </w:tc>
        <w:tc>
          <w:tcPr>
            <w:tcW w:w="813" w:type="dxa"/>
          </w:tcPr>
          <w:p w14:paraId="232784B8">
            <w:pPr>
              <w:rPr>
                <w:sz w:val="24"/>
              </w:rPr>
            </w:pPr>
            <w:r>
              <w:rPr>
                <w:rFonts w:hint="eastAsia"/>
                <w:sz w:val="24"/>
              </w:rPr>
              <w:t>2</w:t>
            </w:r>
          </w:p>
        </w:tc>
        <w:tc>
          <w:tcPr>
            <w:tcW w:w="4826" w:type="dxa"/>
          </w:tcPr>
          <w:p w14:paraId="2F28FB02">
            <w:pPr>
              <w:rPr>
                <w:sz w:val="24"/>
              </w:rPr>
            </w:pPr>
          </w:p>
        </w:tc>
        <w:tc>
          <w:tcPr>
            <w:tcW w:w="2361" w:type="dxa"/>
          </w:tcPr>
          <w:p w14:paraId="07C8B9E9">
            <w:pPr>
              <w:rPr>
                <w:sz w:val="24"/>
              </w:rPr>
            </w:pPr>
          </w:p>
        </w:tc>
        <w:tc>
          <w:tcPr>
            <w:tcW w:w="1034" w:type="dxa"/>
          </w:tcPr>
          <w:p w14:paraId="27A79718">
            <w:pPr>
              <w:rPr>
                <w:sz w:val="24"/>
              </w:rPr>
            </w:pPr>
          </w:p>
        </w:tc>
      </w:tr>
      <w:tr w14:paraId="003C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C4D7995">
            <w:pPr>
              <w:rPr>
                <w:sz w:val="24"/>
              </w:rPr>
            </w:pPr>
          </w:p>
        </w:tc>
        <w:tc>
          <w:tcPr>
            <w:tcW w:w="813" w:type="dxa"/>
          </w:tcPr>
          <w:p w14:paraId="6FFB50FE">
            <w:pPr>
              <w:rPr>
                <w:sz w:val="24"/>
              </w:rPr>
            </w:pPr>
            <w:r>
              <w:rPr>
                <w:rFonts w:hint="eastAsia"/>
                <w:sz w:val="24"/>
              </w:rPr>
              <w:t>3</w:t>
            </w:r>
          </w:p>
        </w:tc>
        <w:tc>
          <w:tcPr>
            <w:tcW w:w="4826" w:type="dxa"/>
          </w:tcPr>
          <w:p w14:paraId="24540E76">
            <w:pPr>
              <w:rPr>
                <w:sz w:val="24"/>
              </w:rPr>
            </w:pPr>
          </w:p>
        </w:tc>
        <w:tc>
          <w:tcPr>
            <w:tcW w:w="2361" w:type="dxa"/>
          </w:tcPr>
          <w:p w14:paraId="7BF7F088">
            <w:pPr>
              <w:rPr>
                <w:sz w:val="24"/>
              </w:rPr>
            </w:pPr>
          </w:p>
        </w:tc>
        <w:tc>
          <w:tcPr>
            <w:tcW w:w="1034" w:type="dxa"/>
          </w:tcPr>
          <w:p w14:paraId="080CC492">
            <w:pPr>
              <w:rPr>
                <w:sz w:val="24"/>
              </w:rPr>
            </w:pPr>
          </w:p>
        </w:tc>
      </w:tr>
      <w:tr w14:paraId="79E6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4FEE9D9">
            <w:pPr>
              <w:rPr>
                <w:sz w:val="24"/>
              </w:rPr>
            </w:pPr>
          </w:p>
        </w:tc>
        <w:tc>
          <w:tcPr>
            <w:tcW w:w="813" w:type="dxa"/>
          </w:tcPr>
          <w:p w14:paraId="4E4FDD5A">
            <w:pPr>
              <w:rPr>
                <w:sz w:val="24"/>
              </w:rPr>
            </w:pPr>
            <w:r>
              <w:rPr>
                <w:rFonts w:hint="eastAsia"/>
                <w:sz w:val="24"/>
              </w:rPr>
              <w:t>……</w:t>
            </w:r>
          </w:p>
        </w:tc>
        <w:tc>
          <w:tcPr>
            <w:tcW w:w="4826" w:type="dxa"/>
          </w:tcPr>
          <w:p w14:paraId="0E0B4D2A">
            <w:pPr>
              <w:rPr>
                <w:sz w:val="24"/>
              </w:rPr>
            </w:pPr>
          </w:p>
        </w:tc>
        <w:tc>
          <w:tcPr>
            <w:tcW w:w="2361" w:type="dxa"/>
          </w:tcPr>
          <w:p w14:paraId="725F2241">
            <w:pPr>
              <w:rPr>
                <w:sz w:val="24"/>
              </w:rPr>
            </w:pPr>
          </w:p>
        </w:tc>
        <w:tc>
          <w:tcPr>
            <w:tcW w:w="1034" w:type="dxa"/>
          </w:tcPr>
          <w:p w14:paraId="5953BD1A">
            <w:pPr>
              <w:rPr>
                <w:sz w:val="24"/>
              </w:rPr>
            </w:pPr>
          </w:p>
        </w:tc>
      </w:tr>
      <w:tr w14:paraId="18740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39EF7C43">
            <w:pPr>
              <w:rPr>
                <w:sz w:val="24"/>
              </w:rPr>
            </w:pPr>
            <w:r>
              <w:rPr>
                <w:rFonts w:hint="eastAsia"/>
                <w:sz w:val="24"/>
              </w:rPr>
              <w:t>商务要求</w:t>
            </w:r>
          </w:p>
        </w:tc>
        <w:tc>
          <w:tcPr>
            <w:tcW w:w="813" w:type="dxa"/>
          </w:tcPr>
          <w:p w14:paraId="5BD81B9E">
            <w:pPr>
              <w:rPr>
                <w:sz w:val="24"/>
              </w:rPr>
            </w:pPr>
            <w:r>
              <w:rPr>
                <w:rFonts w:hint="eastAsia"/>
                <w:sz w:val="24"/>
              </w:rPr>
              <w:t>1</w:t>
            </w:r>
          </w:p>
        </w:tc>
        <w:tc>
          <w:tcPr>
            <w:tcW w:w="4826" w:type="dxa"/>
          </w:tcPr>
          <w:p w14:paraId="1CFFCD29">
            <w:pPr>
              <w:rPr>
                <w:sz w:val="24"/>
              </w:rPr>
            </w:pPr>
          </w:p>
        </w:tc>
        <w:tc>
          <w:tcPr>
            <w:tcW w:w="2361" w:type="dxa"/>
          </w:tcPr>
          <w:p w14:paraId="205548D6">
            <w:pPr>
              <w:rPr>
                <w:sz w:val="24"/>
              </w:rPr>
            </w:pPr>
          </w:p>
        </w:tc>
        <w:tc>
          <w:tcPr>
            <w:tcW w:w="1034" w:type="dxa"/>
          </w:tcPr>
          <w:p w14:paraId="2792ECEA">
            <w:pPr>
              <w:rPr>
                <w:sz w:val="24"/>
              </w:rPr>
            </w:pPr>
          </w:p>
        </w:tc>
      </w:tr>
      <w:tr w14:paraId="627B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2B941DC">
            <w:pPr>
              <w:rPr>
                <w:sz w:val="24"/>
              </w:rPr>
            </w:pPr>
          </w:p>
        </w:tc>
        <w:tc>
          <w:tcPr>
            <w:tcW w:w="813" w:type="dxa"/>
          </w:tcPr>
          <w:p w14:paraId="28397321">
            <w:pPr>
              <w:rPr>
                <w:sz w:val="24"/>
              </w:rPr>
            </w:pPr>
            <w:r>
              <w:rPr>
                <w:rFonts w:hint="eastAsia"/>
                <w:sz w:val="24"/>
              </w:rPr>
              <w:t>2</w:t>
            </w:r>
          </w:p>
        </w:tc>
        <w:tc>
          <w:tcPr>
            <w:tcW w:w="4826" w:type="dxa"/>
          </w:tcPr>
          <w:p w14:paraId="082BDAC4">
            <w:pPr>
              <w:rPr>
                <w:sz w:val="24"/>
              </w:rPr>
            </w:pPr>
          </w:p>
        </w:tc>
        <w:tc>
          <w:tcPr>
            <w:tcW w:w="2361" w:type="dxa"/>
          </w:tcPr>
          <w:p w14:paraId="7BD57A78">
            <w:pPr>
              <w:rPr>
                <w:sz w:val="24"/>
              </w:rPr>
            </w:pPr>
          </w:p>
        </w:tc>
        <w:tc>
          <w:tcPr>
            <w:tcW w:w="1034" w:type="dxa"/>
          </w:tcPr>
          <w:p w14:paraId="77560121">
            <w:pPr>
              <w:rPr>
                <w:sz w:val="24"/>
              </w:rPr>
            </w:pPr>
          </w:p>
        </w:tc>
      </w:tr>
      <w:tr w14:paraId="15D2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4C99C91">
            <w:pPr>
              <w:rPr>
                <w:sz w:val="24"/>
              </w:rPr>
            </w:pPr>
          </w:p>
        </w:tc>
        <w:tc>
          <w:tcPr>
            <w:tcW w:w="813" w:type="dxa"/>
          </w:tcPr>
          <w:p w14:paraId="5371741A">
            <w:pPr>
              <w:rPr>
                <w:sz w:val="24"/>
              </w:rPr>
            </w:pPr>
            <w:r>
              <w:rPr>
                <w:rFonts w:hint="eastAsia"/>
                <w:sz w:val="24"/>
              </w:rPr>
              <w:t>3</w:t>
            </w:r>
          </w:p>
        </w:tc>
        <w:tc>
          <w:tcPr>
            <w:tcW w:w="4826" w:type="dxa"/>
          </w:tcPr>
          <w:p w14:paraId="267577E3">
            <w:pPr>
              <w:rPr>
                <w:sz w:val="24"/>
              </w:rPr>
            </w:pPr>
          </w:p>
        </w:tc>
        <w:tc>
          <w:tcPr>
            <w:tcW w:w="2361" w:type="dxa"/>
          </w:tcPr>
          <w:p w14:paraId="34A3B20E">
            <w:pPr>
              <w:rPr>
                <w:sz w:val="24"/>
              </w:rPr>
            </w:pPr>
          </w:p>
        </w:tc>
        <w:tc>
          <w:tcPr>
            <w:tcW w:w="1034" w:type="dxa"/>
          </w:tcPr>
          <w:p w14:paraId="3F267069">
            <w:pPr>
              <w:rPr>
                <w:sz w:val="24"/>
              </w:rPr>
            </w:pPr>
          </w:p>
        </w:tc>
      </w:tr>
      <w:tr w14:paraId="359E8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10809CB9">
            <w:pPr>
              <w:rPr>
                <w:sz w:val="24"/>
              </w:rPr>
            </w:pPr>
          </w:p>
        </w:tc>
        <w:tc>
          <w:tcPr>
            <w:tcW w:w="813" w:type="dxa"/>
          </w:tcPr>
          <w:p w14:paraId="17DEFC88">
            <w:pPr>
              <w:rPr>
                <w:sz w:val="24"/>
              </w:rPr>
            </w:pPr>
            <w:r>
              <w:rPr>
                <w:rFonts w:hint="eastAsia"/>
                <w:sz w:val="24"/>
              </w:rPr>
              <w:t>……</w:t>
            </w:r>
          </w:p>
        </w:tc>
        <w:tc>
          <w:tcPr>
            <w:tcW w:w="4826" w:type="dxa"/>
          </w:tcPr>
          <w:p w14:paraId="2E1E3FA6">
            <w:pPr>
              <w:rPr>
                <w:sz w:val="24"/>
              </w:rPr>
            </w:pPr>
          </w:p>
        </w:tc>
        <w:tc>
          <w:tcPr>
            <w:tcW w:w="2361" w:type="dxa"/>
          </w:tcPr>
          <w:p w14:paraId="5644A83F">
            <w:pPr>
              <w:rPr>
                <w:sz w:val="24"/>
              </w:rPr>
            </w:pPr>
          </w:p>
        </w:tc>
        <w:tc>
          <w:tcPr>
            <w:tcW w:w="1034" w:type="dxa"/>
          </w:tcPr>
          <w:p w14:paraId="4C414BC6">
            <w:pPr>
              <w:rPr>
                <w:sz w:val="24"/>
              </w:rPr>
            </w:pPr>
          </w:p>
        </w:tc>
      </w:tr>
      <w:tr w14:paraId="0A7FE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66C53F9E">
            <w:pPr>
              <w:rPr>
                <w:sz w:val="24"/>
              </w:rPr>
            </w:pPr>
            <w:r>
              <w:rPr>
                <w:rFonts w:hint="eastAsia"/>
                <w:sz w:val="24"/>
              </w:rPr>
              <w:t>评审规则</w:t>
            </w:r>
          </w:p>
        </w:tc>
        <w:tc>
          <w:tcPr>
            <w:tcW w:w="813" w:type="dxa"/>
          </w:tcPr>
          <w:p w14:paraId="51492E39">
            <w:pPr>
              <w:rPr>
                <w:sz w:val="24"/>
              </w:rPr>
            </w:pPr>
            <w:r>
              <w:rPr>
                <w:rFonts w:hint="eastAsia"/>
                <w:sz w:val="24"/>
              </w:rPr>
              <w:t>1</w:t>
            </w:r>
          </w:p>
        </w:tc>
        <w:tc>
          <w:tcPr>
            <w:tcW w:w="4826" w:type="dxa"/>
          </w:tcPr>
          <w:p w14:paraId="62BABAA5">
            <w:pPr>
              <w:rPr>
                <w:sz w:val="24"/>
              </w:rPr>
            </w:pPr>
          </w:p>
        </w:tc>
        <w:tc>
          <w:tcPr>
            <w:tcW w:w="2361" w:type="dxa"/>
          </w:tcPr>
          <w:p w14:paraId="1F0D2910">
            <w:pPr>
              <w:rPr>
                <w:sz w:val="24"/>
              </w:rPr>
            </w:pPr>
          </w:p>
        </w:tc>
        <w:tc>
          <w:tcPr>
            <w:tcW w:w="1034" w:type="dxa"/>
          </w:tcPr>
          <w:p w14:paraId="3EFA5AF4">
            <w:pPr>
              <w:rPr>
                <w:sz w:val="24"/>
              </w:rPr>
            </w:pPr>
          </w:p>
        </w:tc>
      </w:tr>
      <w:tr w14:paraId="5FBDC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F2FB7D0">
            <w:pPr>
              <w:rPr>
                <w:sz w:val="24"/>
              </w:rPr>
            </w:pPr>
          </w:p>
        </w:tc>
        <w:tc>
          <w:tcPr>
            <w:tcW w:w="813" w:type="dxa"/>
          </w:tcPr>
          <w:p w14:paraId="6E8FCB37">
            <w:pPr>
              <w:rPr>
                <w:sz w:val="24"/>
              </w:rPr>
            </w:pPr>
            <w:r>
              <w:rPr>
                <w:rFonts w:hint="eastAsia"/>
                <w:sz w:val="24"/>
              </w:rPr>
              <w:t>2</w:t>
            </w:r>
          </w:p>
        </w:tc>
        <w:tc>
          <w:tcPr>
            <w:tcW w:w="4826" w:type="dxa"/>
          </w:tcPr>
          <w:p w14:paraId="4EF283AE">
            <w:pPr>
              <w:rPr>
                <w:sz w:val="24"/>
              </w:rPr>
            </w:pPr>
          </w:p>
        </w:tc>
        <w:tc>
          <w:tcPr>
            <w:tcW w:w="2361" w:type="dxa"/>
          </w:tcPr>
          <w:p w14:paraId="7F3BEBB5">
            <w:pPr>
              <w:rPr>
                <w:sz w:val="24"/>
              </w:rPr>
            </w:pPr>
          </w:p>
        </w:tc>
        <w:tc>
          <w:tcPr>
            <w:tcW w:w="1034" w:type="dxa"/>
          </w:tcPr>
          <w:p w14:paraId="75165D98">
            <w:pPr>
              <w:rPr>
                <w:sz w:val="24"/>
              </w:rPr>
            </w:pPr>
          </w:p>
        </w:tc>
      </w:tr>
      <w:tr w14:paraId="12309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01AE8F0E">
            <w:pPr>
              <w:rPr>
                <w:sz w:val="24"/>
              </w:rPr>
            </w:pPr>
          </w:p>
        </w:tc>
        <w:tc>
          <w:tcPr>
            <w:tcW w:w="813" w:type="dxa"/>
          </w:tcPr>
          <w:p w14:paraId="6DD529A4">
            <w:pPr>
              <w:rPr>
                <w:sz w:val="24"/>
              </w:rPr>
            </w:pPr>
            <w:r>
              <w:rPr>
                <w:rFonts w:hint="eastAsia"/>
                <w:sz w:val="24"/>
              </w:rPr>
              <w:t>3</w:t>
            </w:r>
          </w:p>
        </w:tc>
        <w:tc>
          <w:tcPr>
            <w:tcW w:w="4826" w:type="dxa"/>
          </w:tcPr>
          <w:p w14:paraId="1D71E683">
            <w:pPr>
              <w:rPr>
                <w:sz w:val="24"/>
              </w:rPr>
            </w:pPr>
          </w:p>
        </w:tc>
        <w:tc>
          <w:tcPr>
            <w:tcW w:w="2361" w:type="dxa"/>
          </w:tcPr>
          <w:p w14:paraId="48FE629A">
            <w:pPr>
              <w:rPr>
                <w:sz w:val="24"/>
              </w:rPr>
            </w:pPr>
          </w:p>
        </w:tc>
        <w:tc>
          <w:tcPr>
            <w:tcW w:w="1034" w:type="dxa"/>
          </w:tcPr>
          <w:p w14:paraId="47948886">
            <w:pPr>
              <w:rPr>
                <w:sz w:val="24"/>
              </w:rPr>
            </w:pPr>
          </w:p>
        </w:tc>
      </w:tr>
      <w:tr w14:paraId="3C45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10DD3860">
            <w:pPr>
              <w:rPr>
                <w:sz w:val="24"/>
              </w:rPr>
            </w:pPr>
          </w:p>
        </w:tc>
        <w:tc>
          <w:tcPr>
            <w:tcW w:w="813" w:type="dxa"/>
          </w:tcPr>
          <w:p w14:paraId="7F791FA6">
            <w:pPr>
              <w:rPr>
                <w:sz w:val="24"/>
              </w:rPr>
            </w:pPr>
            <w:r>
              <w:rPr>
                <w:rFonts w:hint="eastAsia"/>
                <w:sz w:val="24"/>
              </w:rPr>
              <w:t>……</w:t>
            </w:r>
          </w:p>
        </w:tc>
        <w:tc>
          <w:tcPr>
            <w:tcW w:w="4826" w:type="dxa"/>
          </w:tcPr>
          <w:p w14:paraId="7E44DC58">
            <w:pPr>
              <w:rPr>
                <w:sz w:val="24"/>
              </w:rPr>
            </w:pPr>
          </w:p>
        </w:tc>
        <w:tc>
          <w:tcPr>
            <w:tcW w:w="2361" w:type="dxa"/>
          </w:tcPr>
          <w:p w14:paraId="7931C2E5">
            <w:pPr>
              <w:rPr>
                <w:sz w:val="24"/>
              </w:rPr>
            </w:pPr>
          </w:p>
        </w:tc>
        <w:tc>
          <w:tcPr>
            <w:tcW w:w="1034" w:type="dxa"/>
          </w:tcPr>
          <w:p w14:paraId="22540C8F">
            <w:pPr>
              <w:rPr>
                <w:sz w:val="24"/>
              </w:rPr>
            </w:pPr>
          </w:p>
        </w:tc>
      </w:tr>
      <w:tr w14:paraId="3F9E7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25B87595">
            <w:pPr>
              <w:rPr>
                <w:sz w:val="24"/>
              </w:rPr>
            </w:pPr>
            <w:r>
              <w:rPr>
                <w:rFonts w:hint="eastAsia"/>
                <w:sz w:val="24"/>
              </w:rPr>
              <w:t>预算或最高限价制定</w:t>
            </w:r>
          </w:p>
        </w:tc>
        <w:tc>
          <w:tcPr>
            <w:tcW w:w="813" w:type="dxa"/>
          </w:tcPr>
          <w:p w14:paraId="3E44B989">
            <w:pPr>
              <w:rPr>
                <w:sz w:val="24"/>
              </w:rPr>
            </w:pPr>
            <w:r>
              <w:rPr>
                <w:rFonts w:hint="eastAsia"/>
                <w:sz w:val="24"/>
              </w:rPr>
              <w:t>1</w:t>
            </w:r>
          </w:p>
        </w:tc>
        <w:tc>
          <w:tcPr>
            <w:tcW w:w="4826" w:type="dxa"/>
          </w:tcPr>
          <w:p w14:paraId="2C147198">
            <w:pPr>
              <w:rPr>
                <w:sz w:val="24"/>
              </w:rPr>
            </w:pPr>
          </w:p>
        </w:tc>
        <w:tc>
          <w:tcPr>
            <w:tcW w:w="2361" w:type="dxa"/>
          </w:tcPr>
          <w:p w14:paraId="4839E591">
            <w:pPr>
              <w:rPr>
                <w:sz w:val="24"/>
              </w:rPr>
            </w:pPr>
          </w:p>
        </w:tc>
        <w:tc>
          <w:tcPr>
            <w:tcW w:w="1034" w:type="dxa"/>
          </w:tcPr>
          <w:p w14:paraId="54F8BEF4">
            <w:pPr>
              <w:rPr>
                <w:sz w:val="24"/>
              </w:rPr>
            </w:pPr>
          </w:p>
        </w:tc>
      </w:tr>
      <w:tr w14:paraId="416A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1F203A4">
            <w:pPr>
              <w:rPr>
                <w:sz w:val="24"/>
              </w:rPr>
            </w:pPr>
          </w:p>
        </w:tc>
        <w:tc>
          <w:tcPr>
            <w:tcW w:w="813" w:type="dxa"/>
          </w:tcPr>
          <w:p w14:paraId="0081C67F">
            <w:pPr>
              <w:rPr>
                <w:sz w:val="24"/>
              </w:rPr>
            </w:pPr>
            <w:r>
              <w:rPr>
                <w:rFonts w:hint="eastAsia"/>
                <w:sz w:val="24"/>
              </w:rPr>
              <w:t>2</w:t>
            </w:r>
          </w:p>
        </w:tc>
        <w:tc>
          <w:tcPr>
            <w:tcW w:w="4826" w:type="dxa"/>
          </w:tcPr>
          <w:p w14:paraId="2D7FD090">
            <w:pPr>
              <w:rPr>
                <w:sz w:val="24"/>
              </w:rPr>
            </w:pPr>
          </w:p>
        </w:tc>
        <w:tc>
          <w:tcPr>
            <w:tcW w:w="2361" w:type="dxa"/>
          </w:tcPr>
          <w:p w14:paraId="0E07F55E">
            <w:pPr>
              <w:rPr>
                <w:sz w:val="24"/>
              </w:rPr>
            </w:pPr>
          </w:p>
        </w:tc>
        <w:tc>
          <w:tcPr>
            <w:tcW w:w="1034" w:type="dxa"/>
          </w:tcPr>
          <w:p w14:paraId="63F5EFDC">
            <w:pPr>
              <w:rPr>
                <w:sz w:val="24"/>
              </w:rPr>
            </w:pPr>
          </w:p>
        </w:tc>
      </w:tr>
      <w:tr w14:paraId="2F08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12184308">
            <w:pPr>
              <w:rPr>
                <w:sz w:val="24"/>
              </w:rPr>
            </w:pPr>
          </w:p>
        </w:tc>
        <w:tc>
          <w:tcPr>
            <w:tcW w:w="813" w:type="dxa"/>
          </w:tcPr>
          <w:p w14:paraId="0639224A">
            <w:pPr>
              <w:rPr>
                <w:sz w:val="24"/>
              </w:rPr>
            </w:pPr>
            <w:r>
              <w:rPr>
                <w:rFonts w:hint="eastAsia"/>
                <w:sz w:val="24"/>
              </w:rPr>
              <w:t>3</w:t>
            </w:r>
          </w:p>
        </w:tc>
        <w:tc>
          <w:tcPr>
            <w:tcW w:w="4826" w:type="dxa"/>
          </w:tcPr>
          <w:p w14:paraId="1C6DC009">
            <w:pPr>
              <w:rPr>
                <w:sz w:val="24"/>
              </w:rPr>
            </w:pPr>
          </w:p>
        </w:tc>
        <w:tc>
          <w:tcPr>
            <w:tcW w:w="2361" w:type="dxa"/>
          </w:tcPr>
          <w:p w14:paraId="7249E3A2">
            <w:pPr>
              <w:rPr>
                <w:sz w:val="24"/>
              </w:rPr>
            </w:pPr>
          </w:p>
        </w:tc>
        <w:tc>
          <w:tcPr>
            <w:tcW w:w="1034" w:type="dxa"/>
          </w:tcPr>
          <w:p w14:paraId="51ABFD71">
            <w:pPr>
              <w:rPr>
                <w:sz w:val="24"/>
              </w:rPr>
            </w:pPr>
          </w:p>
        </w:tc>
      </w:tr>
      <w:tr w14:paraId="3479A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1592361">
            <w:pPr>
              <w:rPr>
                <w:sz w:val="24"/>
              </w:rPr>
            </w:pPr>
          </w:p>
        </w:tc>
        <w:tc>
          <w:tcPr>
            <w:tcW w:w="813" w:type="dxa"/>
          </w:tcPr>
          <w:p w14:paraId="72BCAE3C">
            <w:pPr>
              <w:rPr>
                <w:sz w:val="24"/>
              </w:rPr>
            </w:pPr>
            <w:r>
              <w:rPr>
                <w:rFonts w:hint="eastAsia"/>
                <w:sz w:val="24"/>
              </w:rPr>
              <w:t>……</w:t>
            </w:r>
          </w:p>
        </w:tc>
        <w:tc>
          <w:tcPr>
            <w:tcW w:w="4826" w:type="dxa"/>
          </w:tcPr>
          <w:p w14:paraId="6B6AE016">
            <w:pPr>
              <w:rPr>
                <w:sz w:val="24"/>
              </w:rPr>
            </w:pPr>
          </w:p>
        </w:tc>
        <w:tc>
          <w:tcPr>
            <w:tcW w:w="2361" w:type="dxa"/>
          </w:tcPr>
          <w:p w14:paraId="1D2ACC17">
            <w:pPr>
              <w:rPr>
                <w:sz w:val="24"/>
              </w:rPr>
            </w:pPr>
          </w:p>
        </w:tc>
        <w:tc>
          <w:tcPr>
            <w:tcW w:w="1034" w:type="dxa"/>
          </w:tcPr>
          <w:p w14:paraId="43F3C74B">
            <w:pPr>
              <w:rPr>
                <w:sz w:val="24"/>
              </w:rPr>
            </w:pPr>
          </w:p>
        </w:tc>
      </w:tr>
      <w:tr w14:paraId="5974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37FE314D">
            <w:pPr>
              <w:rPr>
                <w:sz w:val="24"/>
              </w:rPr>
            </w:pPr>
            <w:r>
              <w:rPr>
                <w:rFonts w:hint="eastAsia"/>
                <w:sz w:val="24"/>
              </w:rPr>
              <w:t>合同条款</w:t>
            </w:r>
          </w:p>
        </w:tc>
        <w:tc>
          <w:tcPr>
            <w:tcW w:w="813" w:type="dxa"/>
          </w:tcPr>
          <w:p w14:paraId="0C14FDC5">
            <w:pPr>
              <w:rPr>
                <w:sz w:val="24"/>
              </w:rPr>
            </w:pPr>
            <w:r>
              <w:rPr>
                <w:rFonts w:hint="eastAsia"/>
                <w:sz w:val="24"/>
              </w:rPr>
              <w:t>1</w:t>
            </w:r>
          </w:p>
        </w:tc>
        <w:tc>
          <w:tcPr>
            <w:tcW w:w="4826" w:type="dxa"/>
          </w:tcPr>
          <w:p w14:paraId="47F0FD26">
            <w:pPr>
              <w:rPr>
                <w:sz w:val="24"/>
              </w:rPr>
            </w:pPr>
          </w:p>
        </w:tc>
        <w:tc>
          <w:tcPr>
            <w:tcW w:w="2361" w:type="dxa"/>
          </w:tcPr>
          <w:p w14:paraId="04894255">
            <w:pPr>
              <w:rPr>
                <w:sz w:val="24"/>
              </w:rPr>
            </w:pPr>
          </w:p>
        </w:tc>
        <w:tc>
          <w:tcPr>
            <w:tcW w:w="1034" w:type="dxa"/>
          </w:tcPr>
          <w:p w14:paraId="2A8F3BE2">
            <w:pPr>
              <w:rPr>
                <w:sz w:val="24"/>
              </w:rPr>
            </w:pPr>
          </w:p>
        </w:tc>
      </w:tr>
      <w:tr w14:paraId="677D4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AE92EB3">
            <w:pPr>
              <w:rPr>
                <w:sz w:val="24"/>
              </w:rPr>
            </w:pPr>
          </w:p>
        </w:tc>
        <w:tc>
          <w:tcPr>
            <w:tcW w:w="813" w:type="dxa"/>
          </w:tcPr>
          <w:p w14:paraId="408B12D7">
            <w:pPr>
              <w:rPr>
                <w:sz w:val="24"/>
              </w:rPr>
            </w:pPr>
            <w:r>
              <w:rPr>
                <w:rFonts w:hint="eastAsia"/>
                <w:sz w:val="24"/>
              </w:rPr>
              <w:t>2</w:t>
            </w:r>
          </w:p>
        </w:tc>
        <w:tc>
          <w:tcPr>
            <w:tcW w:w="4826" w:type="dxa"/>
          </w:tcPr>
          <w:p w14:paraId="5A5D388A">
            <w:pPr>
              <w:rPr>
                <w:sz w:val="24"/>
              </w:rPr>
            </w:pPr>
          </w:p>
        </w:tc>
        <w:tc>
          <w:tcPr>
            <w:tcW w:w="2361" w:type="dxa"/>
          </w:tcPr>
          <w:p w14:paraId="45A506F6">
            <w:pPr>
              <w:rPr>
                <w:sz w:val="24"/>
              </w:rPr>
            </w:pPr>
          </w:p>
        </w:tc>
        <w:tc>
          <w:tcPr>
            <w:tcW w:w="1034" w:type="dxa"/>
          </w:tcPr>
          <w:p w14:paraId="15C93D36">
            <w:pPr>
              <w:rPr>
                <w:sz w:val="24"/>
              </w:rPr>
            </w:pPr>
          </w:p>
        </w:tc>
      </w:tr>
      <w:tr w14:paraId="1048C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65470E74">
            <w:pPr>
              <w:rPr>
                <w:sz w:val="24"/>
              </w:rPr>
            </w:pPr>
          </w:p>
        </w:tc>
        <w:tc>
          <w:tcPr>
            <w:tcW w:w="813" w:type="dxa"/>
          </w:tcPr>
          <w:p w14:paraId="32590D68">
            <w:pPr>
              <w:rPr>
                <w:sz w:val="24"/>
              </w:rPr>
            </w:pPr>
            <w:r>
              <w:rPr>
                <w:rFonts w:hint="eastAsia"/>
                <w:sz w:val="24"/>
              </w:rPr>
              <w:t>3</w:t>
            </w:r>
          </w:p>
        </w:tc>
        <w:tc>
          <w:tcPr>
            <w:tcW w:w="4826" w:type="dxa"/>
          </w:tcPr>
          <w:p w14:paraId="06AD291A">
            <w:pPr>
              <w:rPr>
                <w:sz w:val="24"/>
              </w:rPr>
            </w:pPr>
          </w:p>
        </w:tc>
        <w:tc>
          <w:tcPr>
            <w:tcW w:w="2361" w:type="dxa"/>
          </w:tcPr>
          <w:p w14:paraId="3DEBFC50">
            <w:pPr>
              <w:rPr>
                <w:sz w:val="24"/>
              </w:rPr>
            </w:pPr>
          </w:p>
        </w:tc>
        <w:tc>
          <w:tcPr>
            <w:tcW w:w="1034" w:type="dxa"/>
          </w:tcPr>
          <w:p w14:paraId="17434647">
            <w:pPr>
              <w:rPr>
                <w:sz w:val="24"/>
              </w:rPr>
            </w:pPr>
          </w:p>
        </w:tc>
      </w:tr>
      <w:tr w14:paraId="03C4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9C8C7DE">
            <w:pPr>
              <w:rPr>
                <w:sz w:val="24"/>
              </w:rPr>
            </w:pPr>
          </w:p>
        </w:tc>
        <w:tc>
          <w:tcPr>
            <w:tcW w:w="813" w:type="dxa"/>
          </w:tcPr>
          <w:p w14:paraId="6A1088A9">
            <w:pPr>
              <w:rPr>
                <w:sz w:val="24"/>
              </w:rPr>
            </w:pPr>
            <w:r>
              <w:rPr>
                <w:rFonts w:hint="eastAsia"/>
                <w:sz w:val="24"/>
              </w:rPr>
              <w:t>……</w:t>
            </w:r>
          </w:p>
        </w:tc>
        <w:tc>
          <w:tcPr>
            <w:tcW w:w="4826" w:type="dxa"/>
          </w:tcPr>
          <w:p w14:paraId="2247E553">
            <w:pPr>
              <w:rPr>
                <w:sz w:val="24"/>
              </w:rPr>
            </w:pPr>
          </w:p>
        </w:tc>
        <w:tc>
          <w:tcPr>
            <w:tcW w:w="2361" w:type="dxa"/>
          </w:tcPr>
          <w:p w14:paraId="55F882BC">
            <w:pPr>
              <w:rPr>
                <w:sz w:val="24"/>
              </w:rPr>
            </w:pPr>
          </w:p>
        </w:tc>
        <w:tc>
          <w:tcPr>
            <w:tcW w:w="1034" w:type="dxa"/>
          </w:tcPr>
          <w:p w14:paraId="07DBB7D9">
            <w:pPr>
              <w:rPr>
                <w:sz w:val="24"/>
              </w:rPr>
            </w:pPr>
          </w:p>
        </w:tc>
      </w:tr>
      <w:tr w14:paraId="45B9A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restart"/>
          </w:tcPr>
          <w:p w14:paraId="572FC2AB">
            <w:pPr>
              <w:rPr>
                <w:sz w:val="24"/>
              </w:rPr>
            </w:pPr>
            <w:r>
              <w:rPr>
                <w:rFonts w:hint="eastAsia"/>
                <w:sz w:val="24"/>
              </w:rPr>
              <w:t>其他（如有）</w:t>
            </w:r>
          </w:p>
        </w:tc>
        <w:tc>
          <w:tcPr>
            <w:tcW w:w="813" w:type="dxa"/>
          </w:tcPr>
          <w:p w14:paraId="085078F5">
            <w:pPr>
              <w:rPr>
                <w:sz w:val="24"/>
              </w:rPr>
            </w:pPr>
            <w:r>
              <w:rPr>
                <w:rFonts w:hint="eastAsia"/>
                <w:sz w:val="24"/>
              </w:rPr>
              <w:t>1</w:t>
            </w:r>
          </w:p>
        </w:tc>
        <w:tc>
          <w:tcPr>
            <w:tcW w:w="4826" w:type="dxa"/>
          </w:tcPr>
          <w:p w14:paraId="7F3E8213">
            <w:pPr>
              <w:rPr>
                <w:sz w:val="24"/>
              </w:rPr>
            </w:pPr>
          </w:p>
        </w:tc>
        <w:tc>
          <w:tcPr>
            <w:tcW w:w="2361" w:type="dxa"/>
          </w:tcPr>
          <w:p w14:paraId="549886F3">
            <w:pPr>
              <w:rPr>
                <w:sz w:val="24"/>
              </w:rPr>
            </w:pPr>
          </w:p>
        </w:tc>
        <w:tc>
          <w:tcPr>
            <w:tcW w:w="1034" w:type="dxa"/>
          </w:tcPr>
          <w:p w14:paraId="32A10560">
            <w:pPr>
              <w:rPr>
                <w:sz w:val="24"/>
              </w:rPr>
            </w:pPr>
          </w:p>
        </w:tc>
      </w:tr>
      <w:tr w14:paraId="3ACB0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0490E10">
            <w:pPr>
              <w:rPr>
                <w:sz w:val="24"/>
              </w:rPr>
            </w:pPr>
          </w:p>
        </w:tc>
        <w:tc>
          <w:tcPr>
            <w:tcW w:w="813" w:type="dxa"/>
          </w:tcPr>
          <w:p w14:paraId="161AB22D">
            <w:pPr>
              <w:rPr>
                <w:sz w:val="24"/>
              </w:rPr>
            </w:pPr>
            <w:r>
              <w:rPr>
                <w:rFonts w:hint="eastAsia"/>
                <w:sz w:val="24"/>
              </w:rPr>
              <w:t>2</w:t>
            </w:r>
          </w:p>
        </w:tc>
        <w:tc>
          <w:tcPr>
            <w:tcW w:w="4826" w:type="dxa"/>
          </w:tcPr>
          <w:p w14:paraId="745EED95">
            <w:pPr>
              <w:rPr>
                <w:sz w:val="24"/>
              </w:rPr>
            </w:pPr>
          </w:p>
        </w:tc>
        <w:tc>
          <w:tcPr>
            <w:tcW w:w="2361" w:type="dxa"/>
          </w:tcPr>
          <w:p w14:paraId="64D1AC91">
            <w:pPr>
              <w:rPr>
                <w:sz w:val="24"/>
              </w:rPr>
            </w:pPr>
          </w:p>
        </w:tc>
        <w:tc>
          <w:tcPr>
            <w:tcW w:w="1034" w:type="dxa"/>
          </w:tcPr>
          <w:p w14:paraId="64CEDBDC">
            <w:pPr>
              <w:rPr>
                <w:sz w:val="24"/>
              </w:rPr>
            </w:pPr>
          </w:p>
        </w:tc>
      </w:tr>
      <w:tr w14:paraId="18C74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4D10FD6D">
            <w:pPr>
              <w:rPr>
                <w:sz w:val="24"/>
              </w:rPr>
            </w:pPr>
          </w:p>
        </w:tc>
        <w:tc>
          <w:tcPr>
            <w:tcW w:w="813" w:type="dxa"/>
          </w:tcPr>
          <w:p w14:paraId="3EB93D29">
            <w:pPr>
              <w:rPr>
                <w:sz w:val="24"/>
              </w:rPr>
            </w:pPr>
            <w:r>
              <w:rPr>
                <w:rFonts w:hint="eastAsia"/>
                <w:sz w:val="24"/>
              </w:rPr>
              <w:t>3</w:t>
            </w:r>
          </w:p>
        </w:tc>
        <w:tc>
          <w:tcPr>
            <w:tcW w:w="4826" w:type="dxa"/>
          </w:tcPr>
          <w:p w14:paraId="1DE880A7">
            <w:pPr>
              <w:rPr>
                <w:sz w:val="24"/>
              </w:rPr>
            </w:pPr>
          </w:p>
        </w:tc>
        <w:tc>
          <w:tcPr>
            <w:tcW w:w="2361" w:type="dxa"/>
          </w:tcPr>
          <w:p w14:paraId="7BC4DA0C">
            <w:pPr>
              <w:rPr>
                <w:sz w:val="24"/>
              </w:rPr>
            </w:pPr>
          </w:p>
        </w:tc>
        <w:tc>
          <w:tcPr>
            <w:tcW w:w="1034" w:type="dxa"/>
          </w:tcPr>
          <w:p w14:paraId="48F0EC36">
            <w:pPr>
              <w:rPr>
                <w:sz w:val="24"/>
              </w:rPr>
            </w:pPr>
          </w:p>
        </w:tc>
      </w:tr>
      <w:tr w14:paraId="3F4E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vMerge w:val="continue"/>
          </w:tcPr>
          <w:p w14:paraId="514F1155">
            <w:pPr>
              <w:rPr>
                <w:sz w:val="24"/>
              </w:rPr>
            </w:pPr>
          </w:p>
        </w:tc>
        <w:tc>
          <w:tcPr>
            <w:tcW w:w="813" w:type="dxa"/>
          </w:tcPr>
          <w:p w14:paraId="5A05D43D">
            <w:pPr>
              <w:rPr>
                <w:sz w:val="24"/>
              </w:rPr>
            </w:pPr>
            <w:r>
              <w:rPr>
                <w:rFonts w:hint="eastAsia"/>
                <w:sz w:val="24"/>
              </w:rPr>
              <w:t>……</w:t>
            </w:r>
          </w:p>
        </w:tc>
        <w:tc>
          <w:tcPr>
            <w:tcW w:w="4826" w:type="dxa"/>
          </w:tcPr>
          <w:p w14:paraId="799E9D7F">
            <w:pPr>
              <w:rPr>
                <w:sz w:val="24"/>
              </w:rPr>
            </w:pPr>
          </w:p>
        </w:tc>
        <w:tc>
          <w:tcPr>
            <w:tcW w:w="2361" w:type="dxa"/>
          </w:tcPr>
          <w:p w14:paraId="310D16D3">
            <w:pPr>
              <w:rPr>
                <w:sz w:val="24"/>
              </w:rPr>
            </w:pPr>
            <w:bookmarkStart w:id="0" w:name="_GoBack"/>
            <w:bookmarkEnd w:id="0"/>
          </w:p>
        </w:tc>
        <w:tc>
          <w:tcPr>
            <w:tcW w:w="1034" w:type="dxa"/>
          </w:tcPr>
          <w:p w14:paraId="38D22567">
            <w:pPr>
              <w:rPr>
                <w:sz w:val="24"/>
              </w:rPr>
            </w:pPr>
          </w:p>
        </w:tc>
      </w:tr>
    </w:tbl>
    <w:p w14:paraId="1E155E22">
      <w:pPr>
        <w:rPr>
          <w:sz w:val="28"/>
        </w:rPr>
      </w:pPr>
    </w:p>
    <w:p w14:paraId="30F12A41">
      <w:pPr>
        <w:rPr>
          <w:sz w:val="28"/>
        </w:rPr>
      </w:pPr>
    </w:p>
    <w:p w14:paraId="68205712">
      <w:pPr>
        <w:rPr>
          <w:sz w:val="28"/>
        </w:rPr>
      </w:pPr>
    </w:p>
    <w:p w14:paraId="31C34C11">
      <w:pPr>
        <w:jc w:val="right"/>
        <w:rPr>
          <w:sz w:val="28"/>
        </w:rPr>
      </w:pPr>
      <w:r>
        <w:rPr>
          <w:rFonts w:hint="eastAsia"/>
          <w:sz w:val="28"/>
        </w:rPr>
        <w:t>供应商（加盖公章）：</w:t>
      </w:r>
    </w:p>
    <w:p w14:paraId="7CFD7FAB">
      <w:pPr>
        <w:jc w:val="right"/>
        <w:rPr>
          <w:sz w:val="28"/>
        </w:rPr>
      </w:pPr>
      <w:r>
        <w:rPr>
          <w:rFonts w:hint="eastAsia"/>
          <w:sz w:val="28"/>
        </w:rPr>
        <w:t>202</w:t>
      </w:r>
      <w:r>
        <w:rPr>
          <w:rFonts w:hint="eastAsia"/>
          <w:sz w:val="28"/>
          <w:lang w:val="en-US" w:eastAsia="zh-CN"/>
        </w:rPr>
        <w:t>6</w:t>
      </w:r>
      <w:r>
        <w:rPr>
          <w:rFonts w:hint="eastAsia"/>
          <w:sz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F343D"/>
    <w:multiLevelType w:val="multilevel"/>
    <w:tmpl w:val="0FCF34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16F01F1"/>
    <w:multiLevelType w:val="multilevel"/>
    <w:tmpl w:val="116F01F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44DFF6"/>
    <w:multiLevelType w:val="multilevel"/>
    <w:tmpl w:val="1944DFF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E3918CC"/>
    <w:multiLevelType w:val="multilevel"/>
    <w:tmpl w:val="1E3918C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47C3F08"/>
    <w:multiLevelType w:val="multilevel"/>
    <w:tmpl w:val="347C3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F243AD"/>
    <w:multiLevelType w:val="multilevel"/>
    <w:tmpl w:val="35F243A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4010B0F"/>
    <w:multiLevelType w:val="multilevel"/>
    <w:tmpl w:val="44010B0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793CB9"/>
    <w:multiLevelType w:val="multilevel"/>
    <w:tmpl w:val="4E793CB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5AA0430"/>
    <w:multiLevelType w:val="multilevel"/>
    <w:tmpl w:val="65AA043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1"/>
  </w:num>
  <w:num w:numId="4">
    <w:abstractNumId w:val="2"/>
  </w:num>
  <w:num w:numId="5">
    <w:abstractNumId w:val="3"/>
  </w:num>
  <w:num w:numId="6">
    <w:abstractNumId w:val="5"/>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5YjYxYmZlYzBjYTJlOTU4OTA4NGEyYTllOTVmMDgifQ=="/>
  </w:docVars>
  <w:rsids>
    <w:rsidRoot w:val="0032303E"/>
    <w:rsid w:val="0021152B"/>
    <w:rsid w:val="0032303E"/>
    <w:rsid w:val="003F416D"/>
    <w:rsid w:val="00453F8D"/>
    <w:rsid w:val="005C2A50"/>
    <w:rsid w:val="00635167"/>
    <w:rsid w:val="006741A5"/>
    <w:rsid w:val="00690029"/>
    <w:rsid w:val="006A53B8"/>
    <w:rsid w:val="00745368"/>
    <w:rsid w:val="00950CC2"/>
    <w:rsid w:val="00AA437E"/>
    <w:rsid w:val="00C8492D"/>
    <w:rsid w:val="00C92936"/>
    <w:rsid w:val="00CB6E0C"/>
    <w:rsid w:val="00D91C77"/>
    <w:rsid w:val="00DD6AD3"/>
    <w:rsid w:val="00DE51D3"/>
    <w:rsid w:val="00E808A7"/>
    <w:rsid w:val="00EE3C23"/>
    <w:rsid w:val="00F94D01"/>
    <w:rsid w:val="05277091"/>
    <w:rsid w:val="247B2D91"/>
    <w:rsid w:val="3B233E1C"/>
    <w:rsid w:val="68B21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1476</Words>
  <Characters>1482</Characters>
  <Lines>13</Lines>
  <Paragraphs>3</Paragraphs>
  <TotalTime>36</TotalTime>
  <ScaleCrop>false</ScaleCrop>
  <LinksUpToDate>false</LinksUpToDate>
  <CharactersWithSpaces>1482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2022-06-23T23:26:00Z</dcterms:created>
  <dc:creator>admin</dc:creator>
  <cp:lastModifiedBy>华伦杨立敏</cp:lastModifiedBy>
  <dcterms:modified xsi:type="dcterms:W3CDTF">2026-07-14T10:59:42Z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05EDDC2FFD804CFE9CF0EE19F3308F6C_12</vt:lpwstr>
  </property>
  <property fmtid="{D5CDD505-2E9C-101B-9397-08002B2CF9AE}" pid="4" name="KSOTemplateDocerSaveRecord">
    <vt:lpwstr>eyJoZGlkIjoiZDJkYWFkYjA4OGFiODllODRjZTA1YmUwY2IzN2UzY2MiLCJ1c2VySWQiOiIzMTQ1MzkzMzUifQ==</vt:lpwstr>
  </property>
</Properties>
</file>